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5C" w:rsidRPr="005932B6" w:rsidRDefault="003B7E65" w:rsidP="005932B6">
      <w:pPr>
        <w:jc w:val="center"/>
        <w:rPr>
          <w:b/>
          <w:sz w:val="40"/>
          <w:szCs w:val="40"/>
        </w:rPr>
      </w:pPr>
      <w:r w:rsidRPr="005932B6">
        <w:rPr>
          <w:b/>
          <w:sz w:val="40"/>
          <w:szCs w:val="40"/>
        </w:rPr>
        <w:t>Пересопницьке Евангеліє – національна святиня українського народу.</w:t>
      </w:r>
    </w:p>
    <w:p w:rsidR="003B7E65" w:rsidRPr="005932B6" w:rsidRDefault="003B7E65" w:rsidP="005932B6">
      <w:pPr>
        <w:pStyle w:val="a3"/>
        <w:rPr>
          <w:sz w:val="24"/>
          <w:szCs w:val="24"/>
        </w:rPr>
      </w:pPr>
      <w:r w:rsidRPr="005932B6">
        <w:rPr>
          <w:sz w:val="24"/>
          <w:szCs w:val="24"/>
        </w:rPr>
        <w:t>На сто</w:t>
      </w:r>
      <w:r w:rsidR="00A23D08" w:rsidRPr="005932B6">
        <w:rPr>
          <w:sz w:val="24"/>
          <w:szCs w:val="24"/>
        </w:rPr>
        <w:t>лі вишитий рушник, свічка, Біблія. На стіні мультимедійна дошка.</w:t>
      </w:r>
    </w:p>
    <w:p w:rsidR="00A23D08" w:rsidRPr="005932B6" w:rsidRDefault="00A23D08" w:rsidP="005932B6">
      <w:pPr>
        <w:pStyle w:val="a3"/>
        <w:rPr>
          <w:sz w:val="24"/>
          <w:szCs w:val="24"/>
        </w:rPr>
      </w:pPr>
      <w:r w:rsidRPr="005932B6">
        <w:rPr>
          <w:sz w:val="24"/>
          <w:szCs w:val="24"/>
        </w:rPr>
        <w:t>(На дошці зображення Пересопницького Евангелія. Весь захід супроводжується відповідними слайдами на дошці.)</w:t>
      </w:r>
    </w:p>
    <w:p w:rsidR="00CB729F" w:rsidRPr="005932B6" w:rsidRDefault="00CB729F" w:rsidP="00CB729F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Дитина 1:</w:t>
      </w:r>
      <w:r>
        <w:t xml:space="preserve"> </w:t>
      </w:r>
      <w:r w:rsidRPr="005932B6">
        <w:rPr>
          <w:sz w:val="28"/>
          <w:szCs w:val="28"/>
        </w:rPr>
        <w:t>Чи все ми знаємо про свій народ</w:t>
      </w:r>
    </w:p>
    <w:p w:rsidR="00CB729F" w:rsidRPr="005932B6" w:rsidRDefault="00CB729F" w:rsidP="00CB729F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  Нам стільки памяток вернуло небуття</w:t>
      </w:r>
    </w:p>
    <w:p w:rsidR="00CB729F" w:rsidRPr="005932B6" w:rsidRDefault="00CB729F" w:rsidP="00CB729F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 Від скамянілих знахідок, до гетьманських клейнод</w:t>
      </w:r>
    </w:p>
    <w:p w:rsidR="00CB729F" w:rsidRDefault="00CB729F" w:rsidP="00CB729F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 Ми в них знаходимо початок і життя.</w:t>
      </w:r>
    </w:p>
    <w:p w:rsidR="005932B6" w:rsidRPr="005932B6" w:rsidRDefault="005932B6" w:rsidP="00CB729F">
      <w:pPr>
        <w:pStyle w:val="a3"/>
        <w:rPr>
          <w:sz w:val="28"/>
          <w:szCs w:val="28"/>
        </w:rPr>
      </w:pPr>
    </w:p>
    <w:p w:rsidR="00A23D08" w:rsidRPr="005932B6" w:rsidRDefault="00A23D08" w:rsidP="0091617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 xml:space="preserve">Дитина </w:t>
      </w:r>
      <w:r w:rsidR="00CB729F" w:rsidRPr="005932B6">
        <w:rPr>
          <w:b/>
          <w:sz w:val="28"/>
          <w:szCs w:val="28"/>
        </w:rPr>
        <w:t>2</w:t>
      </w:r>
      <w:r w:rsidRPr="005932B6">
        <w:rPr>
          <w:sz w:val="28"/>
          <w:szCs w:val="28"/>
        </w:rPr>
        <w:t xml:space="preserve"> : Як до живих джерел глибоких </w:t>
      </w:r>
    </w:p>
    <w:p w:rsidR="00A23D08" w:rsidRPr="005932B6" w:rsidRDefault="00A23D08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 Ми припадаємо до книг.</w:t>
      </w:r>
    </w:p>
    <w:p w:rsidR="00A23D08" w:rsidRPr="005932B6" w:rsidRDefault="00A23D08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 П</w:t>
      </w:r>
      <w:r w:rsidRPr="005932B6">
        <w:rPr>
          <w:sz w:val="28"/>
          <w:szCs w:val="28"/>
          <w:lang w:val="ru-RU"/>
        </w:rPr>
        <w:t>’</w:t>
      </w:r>
      <w:r w:rsidRPr="005932B6">
        <w:rPr>
          <w:sz w:val="28"/>
          <w:szCs w:val="28"/>
        </w:rPr>
        <w:t>єм бездоланну правду з них.</w:t>
      </w:r>
    </w:p>
    <w:p w:rsidR="00A23D08" w:rsidRPr="005932B6" w:rsidRDefault="00A23D08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 Нас поведуть вони у мрію,</w:t>
      </w:r>
    </w:p>
    <w:p w:rsidR="00A23D08" w:rsidRPr="005932B6" w:rsidRDefault="00916178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 </w:t>
      </w:r>
      <w:r w:rsidR="00A23D08" w:rsidRPr="005932B6">
        <w:rPr>
          <w:sz w:val="28"/>
          <w:szCs w:val="28"/>
        </w:rPr>
        <w:t>Щоб розпізнати суть буття.</w:t>
      </w:r>
    </w:p>
    <w:p w:rsidR="00A23D08" w:rsidRPr="005932B6" w:rsidRDefault="00916178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 </w:t>
      </w:r>
      <w:r w:rsidR="00A23D08" w:rsidRPr="005932B6">
        <w:rPr>
          <w:sz w:val="28"/>
          <w:szCs w:val="28"/>
        </w:rPr>
        <w:t>Прийдешні нам шляхи відкриють,</w:t>
      </w:r>
    </w:p>
    <w:p w:rsidR="00A23D08" w:rsidRPr="005932B6" w:rsidRDefault="00916178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 </w:t>
      </w:r>
      <w:r w:rsidR="00A23D08" w:rsidRPr="005932B6">
        <w:rPr>
          <w:sz w:val="28"/>
          <w:szCs w:val="28"/>
        </w:rPr>
        <w:t>І стануть школою життя.</w:t>
      </w:r>
    </w:p>
    <w:p w:rsidR="00A23D08" w:rsidRPr="005932B6" w:rsidRDefault="00916178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 </w:t>
      </w:r>
      <w:r w:rsidR="00A23D08" w:rsidRPr="005932B6">
        <w:rPr>
          <w:sz w:val="28"/>
          <w:szCs w:val="28"/>
        </w:rPr>
        <w:t>Найкраща з них – Свята наснага</w:t>
      </w:r>
    </w:p>
    <w:p w:rsidR="00A23D08" w:rsidRPr="005932B6" w:rsidRDefault="00916178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 </w:t>
      </w:r>
      <w:r w:rsidR="00A23D08" w:rsidRPr="005932B6">
        <w:rPr>
          <w:sz w:val="28"/>
          <w:szCs w:val="28"/>
        </w:rPr>
        <w:t>Твоєму розуму навіки,</w:t>
      </w:r>
    </w:p>
    <w:p w:rsidR="00A23D08" w:rsidRPr="005932B6" w:rsidRDefault="00916178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 </w:t>
      </w:r>
      <w:r w:rsidR="00A23D08" w:rsidRPr="005932B6">
        <w:rPr>
          <w:sz w:val="28"/>
          <w:szCs w:val="28"/>
        </w:rPr>
        <w:t>Із неї родиться відвага</w:t>
      </w:r>
    </w:p>
    <w:p w:rsidR="00A23D08" w:rsidRPr="005932B6" w:rsidRDefault="00916178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 </w:t>
      </w:r>
      <w:r w:rsidR="00A23D08" w:rsidRPr="005932B6">
        <w:rPr>
          <w:sz w:val="28"/>
          <w:szCs w:val="28"/>
        </w:rPr>
        <w:t>Й свободи Духа вірні ліки!</w:t>
      </w:r>
    </w:p>
    <w:p w:rsidR="00A23D08" w:rsidRPr="005932B6" w:rsidRDefault="00916178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 Читаймо Біблію відвічну, </w:t>
      </w:r>
    </w:p>
    <w:p w:rsidR="00916178" w:rsidRPr="005932B6" w:rsidRDefault="00916178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 Вона нас розуму навчає,</w:t>
      </w:r>
    </w:p>
    <w:p w:rsidR="00916178" w:rsidRPr="005932B6" w:rsidRDefault="00916178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 Дає дорогу сьогобічну</w:t>
      </w:r>
    </w:p>
    <w:p w:rsidR="00916178" w:rsidRDefault="00916178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 Й знання життя подасть безкрає.</w:t>
      </w:r>
    </w:p>
    <w:p w:rsidR="005932B6" w:rsidRPr="005932B6" w:rsidRDefault="005932B6" w:rsidP="00916178">
      <w:pPr>
        <w:pStyle w:val="a3"/>
        <w:rPr>
          <w:sz w:val="28"/>
          <w:szCs w:val="28"/>
        </w:rPr>
      </w:pPr>
    </w:p>
    <w:p w:rsidR="0013426E" w:rsidRPr="005932B6" w:rsidRDefault="0013426E" w:rsidP="0091617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 xml:space="preserve">Дитина </w:t>
      </w:r>
      <w:r w:rsidR="00CB729F" w:rsidRPr="005932B6">
        <w:rPr>
          <w:b/>
          <w:sz w:val="28"/>
          <w:szCs w:val="28"/>
        </w:rPr>
        <w:t>1</w:t>
      </w:r>
      <w:r w:rsidRPr="005932B6">
        <w:rPr>
          <w:sz w:val="28"/>
          <w:szCs w:val="28"/>
        </w:rPr>
        <w:t xml:space="preserve">: </w:t>
      </w:r>
      <w:r w:rsidR="005D7F1B" w:rsidRPr="005932B6">
        <w:rPr>
          <w:sz w:val="28"/>
          <w:szCs w:val="28"/>
        </w:rPr>
        <w:t xml:space="preserve"> </w:t>
      </w:r>
      <w:r w:rsidRPr="005932B6">
        <w:rPr>
          <w:sz w:val="28"/>
          <w:szCs w:val="28"/>
        </w:rPr>
        <w:t>Відкрий мені свічадо своїх дум</w:t>
      </w:r>
    </w:p>
    <w:p w:rsidR="0013426E" w:rsidRPr="005932B6" w:rsidRDefault="008C06BD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</w:t>
      </w:r>
      <w:r w:rsidR="005D7F1B" w:rsidRPr="005932B6">
        <w:rPr>
          <w:sz w:val="28"/>
          <w:szCs w:val="28"/>
        </w:rPr>
        <w:t xml:space="preserve"> </w:t>
      </w:r>
      <w:r w:rsidR="0013426E" w:rsidRPr="005932B6">
        <w:rPr>
          <w:sz w:val="28"/>
          <w:szCs w:val="28"/>
        </w:rPr>
        <w:t>Відкрий свічадо мудрості своєї.</w:t>
      </w:r>
    </w:p>
    <w:p w:rsidR="0013426E" w:rsidRPr="005932B6" w:rsidRDefault="005D7F1B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</w:t>
      </w:r>
      <w:r w:rsidR="008C06BD" w:rsidRPr="005932B6">
        <w:rPr>
          <w:sz w:val="28"/>
          <w:szCs w:val="28"/>
        </w:rPr>
        <w:t xml:space="preserve">  </w:t>
      </w:r>
      <w:r w:rsidR="0013426E" w:rsidRPr="005932B6">
        <w:rPr>
          <w:sz w:val="28"/>
          <w:szCs w:val="28"/>
        </w:rPr>
        <w:t>Я виросту --  і мій глагол на глум</w:t>
      </w:r>
    </w:p>
    <w:p w:rsidR="0013426E" w:rsidRPr="005932B6" w:rsidRDefault="0013426E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</w:t>
      </w:r>
      <w:r w:rsidR="008C06BD" w:rsidRPr="005932B6">
        <w:rPr>
          <w:sz w:val="28"/>
          <w:szCs w:val="28"/>
        </w:rPr>
        <w:t xml:space="preserve">                  </w:t>
      </w:r>
      <w:r w:rsidR="005D7F1B" w:rsidRPr="005932B6">
        <w:rPr>
          <w:sz w:val="28"/>
          <w:szCs w:val="28"/>
        </w:rPr>
        <w:t xml:space="preserve"> </w:t>
      </w:r>
      <w:r w:rsidRPr="005932B6">
        <w:rPr>
          <w:sz w:val="28"/>
          <w:szCs w:val="28"/>
        </w:rPr>
        <w:t>Підняти вже не зможуть фарисеї.</w:t>
      </w:r>
    </w:p>
    <w:p w:rsidR="0013426E" w:rsidRPr="005932B6" w:rsidRDefault="008C06BD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</w:t>
      </w:r>
      <w:r w:rsidR="005D7F1B" w:rsidRPr="005932B6">
        <w:rPr>
          <w:sz w:val="28"/>
          <w:szCs w:val="28"/>
        </w:rPr>
        <w:t xml:space="preserve"> </w:t>
      </w:r>
      <w:r w:rsidR="0013426E" w:rsidRPr="005932B6">
        <w:rPr>
          <w:sz w:val="28"/>
          <w:szCs w:val="28"/>
        </w:rPr>
        <w:t>На ниві Слова, на твоїй ріллі</w:t>
      </w:r>
    </w:p>
    <w:p w:rsidR="0013426E" w:rsidRPr="005932B6" w:rsidRDefault="008C06BD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 </w:t>
      </w:r>
      <w:r w:rsidR="0013426E" w:rsidRPr="005932B6">
        <w:rPr>
          <w:sz w:val="28"/>
          <w:szCs w:val="28"/>
        </w:rPr>
        <w:t>Не для гордині піт проллю – то тління—</w:t>
      </w:r>
    </w:p>
    <w:p w:rsidR="0013426E" w:rsidRPr="005932B6" w:rsidRDefault="008C06BD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</w:t>
      </w:r>
      <w:r w:rsidR="005D7F1B" w:rsidRPr="005932B6">
        <w:rPr>
          <w:sz w:val="28"/>
          <w:szCs w:val="28"/>
        </w:rPr>
        <w:t xml:space="preserve"> </w:t>
      </w:r>
      <w:r w:rsidR="0013426E" w:rsidRPr="005932B6">
        <w:rPr>
          <w:sz w:val="28"/>
          <w:szCs w:val="28"/>
        </w:rPr>
        <w:t>А щоб себе на Б</w:t>
      </w:r>
      <w:r w:rsidR="00DD588F" w:rsidRPr="005932B6">
        <w:rPr>
          <w:sz w:val="28"/>
          <w:szCs w:val="28"/>
        </w:rPr>
        <w:t>ожій знать землі</w:t>
      </w:r>
    </w:p>
    <w:p w:rsidR="00DD588F" w:rsidRPr="005932B6" w:rsidRDefault="00DD588F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</w:t>
      </w:r>
      <w:r w:rsidR="008C06BD" w:rsidRPr="005932B6">
        <w:rPr>
          <w:sz w:val="28"/>
          <w:szCs w:val="28"/>
        </w:rPr>
        <w:t xml:space="preserve">                  </w:t>
      </w:r>
      <w:r w:rsidR="005D7F1B" w:rsidRPr="005932B6">
        <w:rPr>
          <w:sz w:val="28"/>
          <w:szCs w:val="28"/>
        </w:rPr>
        <w:t xml:space="preserve"> </w:t>
      </w:r>
      <w:r w:rsidR="008C06BD" w:rsidRPr="005932B6">
        <w:rPr>
          <w:sz w:val="28"/>
          <w:szCs w:val="28"/>
        </w:rPr>
        <w:t>І Божим гідно зватися творінням.</w:t>
      </w:r>
    </w:p>
    <w:p w:rsidR="008C06BD" w:rsidRPr="005932B6" w:rsidRDefault="008C06BD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</w:t>
      </w:r>
      <w:r w:rsidR="005D7F1B" w:rsidRPr="005932B6">
        <w:rPr>
          <w:sz w:val="28"/>
          <w:szCs w:val="28"/>
        </w:rPr>
        <w:t xml:space="preserve"> </w:t>
      </w:r>
      <w:r w:rsidRPr="005932B6">
        <w:rPr>
          <w:sz w:val="28"/>
          <w:szCs w:val="28"/>
        </w:rPr>
        <w:t>Не пожалій мені своїх щедрот –</w:t>
      </w:r>
    </w:p>
    <w:p w:rsidR="008C06BD" w:rsidRPr="005932B6" w:rsidRDefault="008C06BD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</w:t>
      </w:r>
      <w:r w:rsidR="005D7F1B" w:rsidRPr="005932B6">
        <w:rPr>
          <w:sz w:val="28"/>
          <w:szCs w:val="28"/>
        </w:rPr>
        <w:t xml:space="preserve"> </w:t>
      </w:r>
      <w:r w:rsidRPr="005932B6">
        <w:rPr>
          <w:sz w:val="28"/>
          <w:szCs w:val="28"/>
        </w:rPr>
        <w:t>Я їх примножу і роздам по світу.</w:t>
      </w:r>
    </w:p>
    <w:p w:rsidR="008C06BD" w:rsidRPr="005932B6" w:rsidRDefault="008C06BD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</w:t>
      </w:r>
      <w:r w:rsidR="005D7F1B" w:rsidRPr="005932B6">
        <w:rPr>
          <w:sz w:val="28"/>
          <w:szCs w:val="28"/>
        </w:rPr>
        <w:t xml:space="preserve"> </w:t>
      </w:r>
      <w:r w:rsidRPr="005932B6">
        <w:rPr>
          <w:sz w:val="28"/>
          <w:szCs w:val="28"/>
        </w:rPr>
        <w:t>Коли ти є  -- у мене єсть народ –</w:t>
      </w:r>
    </w:p>
    <w:p w:rsidR="008C06BD" w:rsidRDefault="008C06BD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</w:t>
      </w:r>
      <w:r w:rsidR="005D7F1B" w:rsidRPr="005932B6">
        <w:rPr>
          <w:sz w:val="28"/>
          <w:szCs w:val="28"/>
        </w:rPr>
        <w:t xml:space="preserve">  </w:t>
      </w:r>
      <w:r w:rsidRPr="005932B6">
        <w:rPr>
          <w:sz w:val="28"/>
          <w:szCs w:val="28"/>
        </w:rPr>
        <w:t>Любов, Надія, Віра і Молитва. Амінь.</w:t>
      </w:r>
    </w:p>
    <w:p w:rsidR="005932B6" w:rsidRPr="005932B6" w:rsidRDefault="005932B6" w:rsidP="00916178">
      <w:pPr>
        <w:pStyle w:val="a3"/>
        <w:rPr>
          <w:sz w:val="28"/>
          <w:szCs w:val="28"/>
        </w:rPr>
      </w:pPr>
    </w:p>
    <w:p w:rsidR="00595E11" w:rsidRPr="005932B6" w:rsidRDefault="00595E11" w:rsidP="0091617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Ведучий</w:t>
      </w:r>
      <w:r w:rsidRPr="005932B6">
        <w:rPr>
          <w:sz w:val="28"/>
          <w:szCs w:val="28"/>
        </w:rPr>
        <w:t xml:space="preserve">:Цій книзі майже півтисячоліття. Її тримали в руках Григорій Сковорода і Тарас Шевченко, Іван Мазепа і граф Толстой, князі Чарторийські і </w:t>
      </w:r>
      <w:r w:rsidRPr="005932B6">
        <w:rPr>
          <w:sz w:val="28"/>
          <w:szCs w:val="28"/>
        </w:rPr>
        <w:lastRenderedPageBreak/>
        <w:t>Ольденбурзькі… Вона пережила революції і війни, злети і падіння нашої держави, як джерело віри і наснаги нашого народу.</w:t>
      </w:r>
    </w:p>
    <w:p w:rsidR="00595E11" w:rsidRPr="005932B6" w:rsidRDefault="00595E11" w:rsidP="00916178">
      <w:pPr>
        <w:pStyle w:val="a3"/>
        <w:rPr>
          <w:b/>
          <w:sz w:val="28"/>
          <w:szCs w:val="28"/>
        </w:rPr>
      </w:pPr>
    </w:p>
    <w:p w:rsidR="00595E11" w:rsidRPr="005932B6" w:rsidRDefault="00595E11" w:rsidP="0091617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Ведуча</w:t>
      </w:r>
      <w:r w:rsidRPr="005932B6">
        <w:rPr>
          <w:sz w:val="28"/>
          <w:szCs w:val="28"/>
        </w:rPr>
        <w:t>: Вона знала розкіш палаців і забуття архівних звалищ. А знаменитою стала 5 грудня 1991 року, коли перший президент незалежної суверенної держави України – Леонід Кравчук, поклавши на неї руку, присягав у вірності своєму народові.</w:t>
      </w:r>
    </w:p>
    <w:p w:rsidR="00595E11" w:rsidRPr="005932B6" w:rsidRDefault="00595E11" w:rsidP="00916178">
      <w:pPr>
        <w:pStyle w:val="a3"/>
        <w:rPr>
          <w:sz w:val="28"/>
          <w:szCs w:val="28"/>
        </w:rPr>
      </w:pPr>
    </w:p>
    <w:p w:rsidR="00595E11" w:rsidRPr="005932B6" w:rsidRDefault="009215F7" w:rsidP="00916178">
      <w:pPr>
        <w:pStyle w:val="a3"/>
        <w:rPr>
          <w:sz w:val="28"/>
          <w:szCs w:val="28"/>
        </w:rPr>
      </w:pPr>
      <w:r w:rsidRPr="006A4A74">
        <w:rPr>
          <w:b/>
          <w:sz w:val="24"/>
          <w:szCs w:val="24"/>
        </w:rPr>
        <w:t>Ведучий</w:t>
      </w:r>
      <w:r w:rsidRPr="006A4A74">
        <w:rPr>
          <w:sz w:val="24"/>
          <w:szCs w:val="24"/>
        </w:rPr>
        <w:t xml:space="preserve">: </w:t>
      </w:r>
      <w:r w:rsidRPr="005932B6">
        <w:rPr>
          <w:sz w:val="28"/>
          <w:szCs w:val="28"/>
        </w:rPr>
        <w:t>Леонід Кравчук, Леонід Кучма, Віктор Ющенко, Віктор Янукович під час інавгурацій просили у неї благословення на служіння народові України. Кому ж присягати, якщо не їй, тим п</w:t>
      </w:r>
      <w:r w:rsidRPr="005932B6">
        <w:rPr>
          <w:sz w:val="28"/>
          <w:szCs w:val="28"/>
          <w:lang w:val="ru-RU"/>
        </w:rPr>
        <w:t>’</w:t>
      </w:r>
      <w:r w:rsidRPr="005932B6">
        <w:rPr>
          <w:sz w:val="28"/>
          <w:szCs w:val="28"/>
        </w:rPr>
        <w:t>яти сотням рокам, що прожила разом з Україною.</w:t>
      </w:r>
    </w:p>
    <w:p w:rsidR="009215F7" w:rsidRPr="005932B6" w:rsidRDefault="009215F7" w:rsidP="00916178">
      <w:pPr>
        <w:pStyle w:val="a3"/>
        <w:rPr>
          <w:sz w:val="28"/>
          <w:szCs w:val="28"/>
        </w:rPr>
      </w:pPr>
    </w:p>
    <w:p w:rsidR="009215F7" w:rsidRPr="005932B6" w:rsidRDefault="009215F7" w:rsidP="0091617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Ведуча</w:t>
      </w:r>
      <w:r w:rsidRPr="005932B6">
        <w:rPr>
          <w:sz w:val="28"/>
          <w:szCs w:val="28"/>
        </w:rPr>
        <w:t>: Що ж це за книга, про яку можна говорити, як про живу істоту?</w:t>
      </w:r>
    </w:p>
    <w:p w:rsidR="009215F7" w:rsidRPr="005932B6" w:rsidRDefault="009215F7" w:rsidP="00916178">
      <w:pPr>
        <w:pStyle w:val="a3"/>
        <w:rPr>
          <w:sz w:val="28"/>
          <w:szCs w:val="28"/>
        </w:rPr>
      </w:pPr>
    </w:p>
    <w:p w:rsidR="00595E11" w:rsidRPr="005932B6" w:rsidRDefault="009215F7" w:rsidP="0091617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 xml:space="preserve">Ведучий: </w:t>
      </w:r>
      <w:r w:rsidRPr="005932B6">
        <w:rPr>
          <w:sz w:val="28"/>
          <w:szCs w:val="28"/>
        </w:rPr>
        <w:t>То перший переклад Евангелія українською мовою. В</w:t>
      </w:r>
      <w:r w:rsidR="00CB729F" w:rsidRPr="005932B6">
        <w:rPr>
          <w:sz w:val="28"/>
          <w:szCs w:val="28"/>
        </w:rPr>
        <w:t xml:space="preserve"> </w:t>
      </w:r>
      <w:r w:rsidRPr="005932B6">
        <w:rPr>
          <w:sz w:val="28"/>
          <w:szCs w:val="28"/>
        </w:rPr>
        <w:t xml:space="preserve">тій </w:t>
      </w:r>
      <w:r w:rsidR="008E6A57" w:rsidRPr="005932B6">
        <w:rPr>
          <w:sz w:val="28"/>
          <w:szCs w:val="28"/>
        </w:rPr>
        <w:t xml:space="preserve">рукописній книзі доля України,  </w:t>
      </w:r>
      <w:r w:rsidRPr="005932B6">
        <w:rPr>
          <w:sz w:val="28"/>
          <w:szCs w:val="28"/>
        </w:rPr>
        <w:t>ї</w:t>
      </w:r>
      <w:r w:rsidR="008E6A57" w:rsidRPr="005932B6">
        <w:rPr>
          <w:sz w:val="28"/>
          <w:szCs w:val="28"/>
        </w:rPr>
        <w:t xml:space="preserve">ї </w:t>
      </w:r>
      <w:r w:rsidRPr="005932B6">
        <w:rPr>
          <w:sz w:val="28"/>
          <w:szCs w:val="28"/>
        </w:rPr>
        <w:t>незламність, краса і неповторність.</w:t>
      </w:r>
    </w:p>
    <w:p w:rsidR="008E6A57" w:rsidRPr="005932B6" w:rsidRDefault="008E6A57" w:rsidP="00916178">
      <w:pPr>
        <w:pStyle w:val="a3"/>
        <w:rPr>
          <w:sz w:val="28"/>
          <w:szCs w:val="28"/>
        </w:rPr>
      </w:pPr>
    </w:p>
    <w:p w:rsidR="005932B6" w:rsidRDefault="008E6A57" w:rsidP="00916178">
      <w:pPr>
        <w:pStyle w:val="a3"/>
        <w:rPr>
          <w:b/>
          <w:sz w:val="28"/>
          <w:szCs w:val="28"/>
        </w:rPr>
      </w:pPr>
      <w:r w:rsidRPr="005932B6">
        <w:rPr>
          <w:b/>
          <w:sz w:val="28"/>
          <w:szCs w:val="28"/>
        </w:rPr>
        <w:t>Ведуча</w:t>
      </w:r>
      <w:r w:rsidRPr="005932B6">
        <w:rPr>
          <w:sz w:val="28"/>
          <w:szCs w:val="28"/>
        </w:rPr>
        <w:t>: Пересопницьке Евангеліє – визначна рукописн</w:t>
      </w:r>
      <w:r w:rsidR="00CB729F" w:rsidRPr="005932B6">
        <w:rPr>
          <w:sz w:val="28"/>
          <w:szCs w:val="28"/>
        </w:rPr>
        <w:t>а пам’ятка староукра</w:t>
      </w:r>
      <w:r w:rsidRPr="005932B6">
        <w:rPr>
          <w:sz w:val="28"/>
          <w:szCs w:val="28"/>
        </w:rPr>
        <w:t xml:space="preserve">їнської літературної мови і мистецтва. </w:t>
      </w:r>
      <w:r w:rsidR="00BC5D4A" w:rsidRPr="005932B6">
        <w:rPr>
          <w:sz w:val="28"/>
          <w:szCs w:val="28"/>
        </w:rPr>
        <w:t>Книга вагою 9 кілограмів 300 грамів складається з 482 пергаментних аркушів розміром 380 на 240 міліметрів. До складу тексту увійшли: наука читання, яка відкривається передмовою; чотири Євангелія, кожному з яких передує покажчик глав і передмова, подані також післямова й місяцеслов. Текст книги поділено на глави, кожна з яких починається із сумарію (стислого викладу змісту наступної глави), вписаного в рамку.</w:t>
      </w:r>
      <w:r w:rsidR="00BC5D4A" w:rsidRPr="005932B6">
        <w:rPr>
          <w:b/>
          <w:sz w:val="28"/>
          <w:szCs w:val="28"/>
        </w:rPr>
        <w:t xml:space="preserve"> </w:t>
      </w:r>
    </w:p>
    <w:p w:rsidR="005932B6" w:rsidRDefault="005932B6" w:rsidP="00916178">
      <w:pPr>
        <w:pStyle w:val="a3"/>
        <w:rPr>
          <w:b/>
          <w:sz w:val="28"/>
          <w:szCs w:val="28"/>
        </w:rPr>
      </w:pPr>
    </w:p>
    <w:p w:rsidR="00801963" w:rsidRDefault="005932B6" w:rsidP="0091617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D4A" w:rsidRPr="005932B6">
        <w:rPr>
          <w:b/>
          <w:sz w:val="28"/>
          <w:szCs w:val="28"/>
        </w:rPr>
        <w:t>Ведучий:</w:t>
      </w:r>
      <w:r w:rsidR="008E6A57" w:rsidRPr="005932B6">
        <w:rPr>
          <w:sz w:val="28"/>
          <w:szCs w:val="28"/>
        </w:rPr>
        <w:t>Переклад Евангелія так званою простою мовою, досить</w:t>
      </w:r>
      <w:r w:rsidR="00801963" w:rsidRPr="005932B6">
        <w:rPr>
          <w:sz w:val="28"/>
          <w:szCs w:val="28"/>
        </w:rPr>
        <w:t xml:space="preserve"> близькою до народної, датується серединою </w:t>
      </w:r>
      <w:r w:rsidR="00801963" w:rsidRPr="005932B6">
        <w:rPr>
          <w:sz w:val="28"/>
          <w:szCs w:val="28"/>
          <w:lang w:val="en-US"/>
        </w:rPr>
        <w:t>XV</w:t>
      </w:r>
      <w:r w:rsidR="00801963" w:rsidRPr="005932B6">
        <w:rPr>
          <w:sz w:val="28"/>
          <w:szCs w:val="28"/>
        </w:rPr>
        <w:t>І  століття. До того часу літературна мова існувала переважно в текстах ділового мовлення і дуже повільно проникала до інших видів писемних матеріалів, тим більше релігійного значення.Всі релігійні твори були написані церко</w:t>
      </w:r>
      <w:r w:rsidR="007D4A47" w:rsidRPr="005932B6">
        <w:rPr>
          <w:sz w:val="28"/>
          <w:szCs w:val="28"/>
        </w:rPr>
        <w:t>внослов’янською мовою, що була незрозумілою д</w:t>
      </w:r>
      <w:r w:rsidR="00BC5D4A" w:rsidRPr="005932B6">
        <w:rPr>
          <w:sz w:val="28"/>
          <w:szCs w:val="28"/>
        </w:rPr>
        <w:t>ля широкого загалу парафіян.  Д</w:t>
      </w:r>
      <w:r w:rsidR="007D4A47" w:rsidRPr="005932B6">
        <w:rPr>
          <w:sz w:val="28"/>
          <w:szCs w:val="28"/>
        </w:rPr>
        <w:t xml:space="preserve">осить сильною </w:t>
      </w:r>
      <w:r w:rsidR="001040EA" w:rsidRPr="005932B6">
        <w:rPr>
          <w:sz w:val="28"/>
          <w:szCs w:val="28"/>
        </w:rPr>
        <w:t>була і тенденція наголошувати різницю між простою, приземленою мовою і мовою «богослужінь». Переклад Евагелія простою украї</w:t>
      </w:r>
      <w:r w:rsidR="006A4A74" w:rsidRPr="005932B6">
        <w:rPr>
          <w:sz w:val="28"/>
          <w:szCs w:val="28"/>
        </w:rPr>
        <w:t>нською означав піднесення її до рівня мов інших незалежних народів.</w:t>
      </w:r>
    </w:p>
    <w:p w:rsidR="005932B6" w:rsidRPr="005932B6" w:rsidRDefault="005932B6" w:rsidP="00916178">
      <w:pPr>
        <w:pStyle w:val="a3"/>
        <w:rPr>
          <w:sz w:val="28"/>
          <w:szCs w:val="28"/>
        </w:rPr>
      </w:pPr>
    </w:p>
    <w:p w:rsidR="006A4A74" w:rsidRPr="005932B6" w:rsidRDefault="007B0998" w:rsidP="0091617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Дитина 3:</w:t>
      </w:r>
      <w:r w:rsidR="006A4A74" w:rsidRPr="005932B6">
        <w:rPr>
          <w:sz w:val="28"/>
          <w:szCs w:val="28"/>
        </w:rPr>
        <w:t xml:space="preserve"> Із слова починається людина</w:t>
      </w:r>
    </w:p>
    <w:p w:rsidR="006A4A74" w:rsidRPr="005932B6" w:rsidRDefault="006A4A74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Із мови мочинається мій рід…</w:t>
      </w:r>
    </w:p>
    <w:p w:rsidR="006A4A74" w:rsidRPr="005932B6" w:rsidRDefault="006A4A74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Моя ласкава, мамина, єдина –</w:t>
      </w:r>
    </w:p>
    <w:p w:rsidR="006A4A74" w:rsidRPr="005932B6" w:rsidRDefault="006A4A74" w:rsidP="0091617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  Щебече соловейком на весь світ</w:t>
      </w:r>
    </w:p>
    <w:p w:rsidR="00916178" w:rsidRPr="005932B6" w:rsidRDefault="006A4A74" w:rsidP="007B0998">
      <w:pPr>
        <w:pStyle w:val="a3"/>
        <w:jc w:val="center"/>
        <w:rPr>
          <w:sz w:val="28"/>
          <w:szCs w:val="28"/>
        </w:rPr>
      </w:pPr>
      <w:r w:rsidRPr="005932B6">
        <w:rPr>
          <w:b/>
          <w:sz w:val="28"/>
          <w:szCs w:val="28"/>
        </w:rPr>
        <w:t>Дитина 4</w:t>
      </w:r>
      <w:r w:rsidRPr="005932B6">
        <w:rPr>
          <w:sz w:val="28"/>
          <w:szCs w:val="28"/>
        </w:rPr>
        <w:t>:</w:t>
      </w:r>
      <w:r w:rsidR="007B0998" w:rsidRPr="005932B6">
        <w:rPr>
          <w:sz w:val="28"/>
          <w:szCs w:val="28"/>
        </w:rPr>
        <w:t xml:space="preserve"> </w:t>
      </w:r>
      <w:r w:rsidRPr="005932B6">
        <w:rPr>
          <w:sz w:val="28"/>
          <w:szCs w:val="28"/>
        </w:rPr>
        <w:t xml:space="preserve"> Як нема без зірок небозводу</w:t>
      </w:r>
    </w:p>
    <w:p w:rsidR="006A4A74" w:rsidRPr="005932B6" w:rsidRDefault="007B0998" w:rsidP="007B0998">
      <w:pPr>
        <w:pStyle w:val="a3"/>
        <w:jc w:val="center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</w:t>
      </w:r>
      <w:r w:rsidR="006A4A74" w:rsidRPr="005932B6">
        <w:rPr>
          <w:sz w:val="28"/>
          <w:szCs w:val="28"/>
        </w:rPr>
        <w:t>Як блакиті без сонця нема,</w:t>
      </w:r>
    </w:p>
    <w:p w:rsidR="006A4A74" w:rsidRPr="005932B6" w:rsidRDefault="007B0998" w:rsidP="007B0998">
      <w:pPr>
        <w:pStyle w:val="a3"/>
        <w:jc w:val="center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     Так і мови  нема без народу</w:t>
      </w:r>
    </w:p>
    <w:p w:rsidR="007B0998" w:rsidRPr="005932B6" w:rsidRDefault="007B0998" w:rsidP="007B0998">
      <w:pPr>
        <w:pStyle w:val="a3"/>
        <w:jc w:val="center"/>
        <w:rPr>
          <w:sz w:val="28"/>
          <w:szCs w:val="28"/>
        </w:rPr>
      </w:pPr>
      <w:r w:rsidRPr="005932B6">
        <w:rPr>
          <w:sz w:val="28"/>
          <w:szCs w:val="28"/>
        </w:rPr>
        <w:t xml:space="preserve">            І народу без мови нема.</w:t>
      </w:r>
    </w:p>
    <w:p w:rsidR="007B0998" w:rsidRPr="005932B6" w:rsidRDefault="007B0998" w:rsidP="007B099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lastRenderedPageBreak/>
        <w:t>Дитина 5:</w:t>
      </w:r>
      <w:r w:rsidRPr="005932B6">
        <w:rPr>
          <w:sz w:val="28"/>
          <w:szCs w:val="28"/>
        </w:rPr>
        <w:t xml:space="preserve"> Не цурайтесь мови – мови тата й мами,</w:t>
      </w:r>
    </w:p>
    <w:p w:rsidR="007B0998" w:rsidRPr="005932B6" w:rsidRDefault="007B0998" w:rsidP="007B099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>Мови діда й баби, предків наших всіх,</w:t>
      </w:r>
    </w:p>
    <w:p w:rsidR="007B0998" w:rsidRPr="005932B6" w:rsidRDefault="007B0998" w:rsidP="007B099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>Бо її цуратись --- сором непошани,</w:t>
      </w:r>
    </w:p>
    <w:p w:rsidR="007B0998" w:rsidRPr="005932B6" w:rsidRDefault="007B0998" w:rsidP="007B099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>Бо її цуратись  перед  Богом  гріх.</w:t>
      </w:r>
    </w:p>
    <w:p w:rsidR="007B0998" w:rsidRPr="005932B6" w:rsidRDefault="007B0998" w:rsidP="007B099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>На землі народів Бог створив багато,</w:t>
      </w:r>
    </w:p>
    <w:p w:rsidR="007B0998" w:rsidRPr="005932B6" w:rsidRDefault="007B0998" w:rsidP="007B099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>І подарував їм скарб усяких мов,</w:t>
      </w:r>
    </w:p>
    <w:p w:rsidR="007B0998" w:rsidRPr="005932B6" w:rsidRDefault="00301A14" w:rsidP="007B099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>А  у  кожну мову, гарну і багату,</w:t>
      </w:r>
    </w:p>
    <w:p w:rsidR="00301A14" w:rsidRPr="005932B6" w:rsidRDefault="00301A14" w:rsidP="007B099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>Вклав свою набесну ніжність і любов.</w:t>
      </w:r>
    </w:p>
    <w:p w:rsidR="00301A14" w:rsidRPr="005932B6" w:rsidRDefault="00301A14" w:rsidP="007B099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>Всі народи світу – то Господні діти,</w:t>
      </w:r>
    </w:p>
    <w:p w:rsidR="00301A14" w:rsidRPr="005932B6" w:rsidRDefault="00301A14" w:rsidP="007B099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>Всіх народів мови – то Господній дар,</w:t>
      </w:r>
    </w:p>
    <w:p w:rsidR="00301A14" w:rsidRPr="005932B6" w:rsidRDefault="00301A14" w:rsidP="007B099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>Але мова мами – найрідніша в світі,</w:t>
      </w:r>
    </w:p>
    <w:p w:rsidR="00301A14" w:rsidRDefault="00301A14" w:rsidP="007B099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 xml:space="preserve">В ній є </w:t>
      </w:r>
      <w:r w:rsidR="005932B6">
        <w:rPr>
          <w:sz w:val="28"/>
          <w:szCs w:val="28"/>
        </w:rPr>
        <w:t>все: і святість, і краса, і чар.</w:t>
      </w:r>
    </w:p>
    <w:p w:rsidR="005932B6" w:rsidRDefault="005932B6" w:rsidP="007B0998">
      <w:pPr>
        <w:pStyle w:val="a3"/>
        <w:rPr>
          <w:sz w:val="28"/>
          <w:szCs w:val="28"/>
        </w:rPr>
      </w:pPr>
    </w:p>
    <w:p w:rsidR="005932B6" w:rsidRPr="005932B6" w:rsidRDefault="005932B6" w:rsidP="005932B6">
      <w:pPr>
        <w:pStyle w:val="a3"/>
        <w:jc w:val="center"/>
        <w:rPr>
          <w:sz w:val="24"/>
          <w:szCs w:val="24"/>
        </w:rPr>
      </w:pPr>
      <w:r w:rsidRPr="005932B6">
        <w:rPr>
          <w:sz w:val="24"/>
          <w:szCs w:val="24"/>
        </w:rPr>
        <w:t>(Виконується пісня про мову)</w:t>
      </w:r>
    </w:p>
    <w:p w:rsidR="006B1DE9" w:rsidRPr="005932B6" w:rsidRDefault="006B1DE9" w:rsidP="007B0998">
      <w:pPr>
        <w:pStyle w:val="a3"/>
        <w:rPr>
          <w:sz w:val="28"/>
          <w:szCs w:val="28"/>
        </w:rPr>
      </w:pPr>
    </w:p>
    <w:p w:rsidR="006B1DE9" w:rsidRPr="005932B6" w:rsidRDefault="006B1DE9" w:rsidP="007B099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Ведуча</w:t>
      </w:r>
      <w:r w:rsidRPr="005932B6">
        <w:rPr>
          <w:sz w:val="28"/>
          <w:szCs w:val="28"/>
        </w:rPr>
        <w:t>: 5 серпня 1556 року у невеличкому містечку Пересопниці поміж Рівни</w:t>
      </w:r>
      <w:r w:rsidR="005613AA" w:rsidRPr="005932B6">
        <w:rPr>
          <w:sz w:val="28"/>
          <w:szCs w:val="28"/>
        </w:rPr>
        <w:t>м і Луцьком на берегах річки Струб</w:t>
      </w:r>
      <w:r w:rsidRPr="005932B6">
        <w:rPr>
          <w:sz w:val="28"/>
          <w:szCs w:val="28"/>
        </w:rPr>
        <w:t>ла двоє сподвижників вирішували долю визначної книги – це Пересопницький архімандрит Григорій і протопіп Михайло.</w:t>
      </w:r>
    </w:p>
    <w:p w:rsidR="006B1DE9" w:rsidRPr="005932B6" w:rsidRDefault="006B1DE9" w:rsidP="007B0998">
      <w:pPr>
        <w:pStyle w:val="a3"/>
        <w:rPr>
          <w:sz w:val="28"/>
          <w:szCs w:val="28"/>
        </w:rPr>
      </w:pPr>
    </w:p>
    <w:p w:rsidR="006B1DE9" w:rsidRPr="005932B6" w:rsidRDefault="006B1DE9" w:rsidP="00CE275C">
      <w:pPr>
        <w:pStyle w:val="a3"/>
        <w:jc w:val="center"/>
        <w:rPr>
          <w:b/>
          <w:i/>
          <w:sz w:val="28"/>
          <w:szCs w:val="28"/>
        </w:rPr>
      </w:pPr>
      <w:r w:rsidRPr="005932B6">
        <w:rPr>
          <w:b/>
          <w:i/>
          <w:sz w:val="28"/>
          <w:szCs w:val="28"/>
        </w:rPr>
        <w:t>Сценка.</w:t>
      </w:r>
    </w:p>
    <w:p w:rsidR="006B1DE9" w:rsidRPr="005932B6" w:rsidRDefault="006B1DE9" w:rsidP="007B0998">
      <w:pPr>
        <w:pStyle w:val="a3"/>
        <w:rPr>
          <w:sz w:val="28"/>
          <w:szCs w:val="28"/>
        </w:rPr>
      </w:pPr>
      <w:r w:rsidRPr="005932B6">
        <w:rPr>
          <w:sz w:val="28"/>
          <w:szCs w:val="28"/>
        </w:rPr>
        <w:t>(</w:t>
      </w:r>
      <w:r w:rsidRPr="005932B6">
        <w:rPr>
          <w:sz w:val="24"/>
          <w:szCs w:val="24"/>
        </w:rPr>
        <w:t>двоє вдягнені у чернечі ряси, свиток паперу, гусяче перо</w:t>
      </w:r>
      <w:r w:rsidRPr="005932B6">
        <w:rPr>
          <w:sz w:val="28"/>
          <w:szCs w:val="28"/>
        </w:rPr>
        <w:t>)</w:t>
      </w:r>
    </w:p>
    <w:p w:rsidR="006B1DE9" w:rsidRPr="005932B6" w:rsidRDefault="006B1DE9" w:rsidP="007B0998">
      <w:pPr>
        <w:pStyle w:val="a3"/>
        <w:rPr>
          <w:sz w:val="28"/>
          <w:szCs w:val="28"/>
        </w:rPr>
      </w:pPr>
    </w:p>
    <w:p w:rsidR="006B1DE9" w:rsidRPr="005932B6" w:rsidRDefault="006B1DE9" w:rsidP="007B099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Григорій</w:t>
      </w:r>
      <w:r w:rsidRPr="005932B6">
        <w:rPr>
          <w:sz w:val="28"/>
          <w:szCs w:val="28"/>
        </w:rPr>
        <w:t>: Страшно мені, день і ночь молюся я, щоб Господь сподобив видіти діла цього кінець. Це ж порушення канону, нас прокленуть.</w:t>
      </w:r>
    </w:p>
    <w:p w:rsidR="006B1DE9" w:rsidRPr="005932B6" w:rsidRDefault="006B1DE9" w:rsidP="007B099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Михайло</w:t>
      </w:r>
      <w:r w:rsidRPr="005932B6">
        <w:rPr>
          <w:sz w:val="28"/>
          <w:szCs w:val="28"/>
        </w:rPr>
        <w:t>: Господь повинен простити нас хоча б заради нашої мети – ліпшого розуміння слова Божого для люду християнського.</w:t>
      </w:r>
    </w:p>
    <w:p w:rsidR="006B1DE9" w:rsidRPr="005932B6" w:rsidRDefault="006B1DE9" w:rsidP="007B099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Григорій</w:t>
      </w:r>
      <w:r w:rsidRPr="005932B6">
        <w:rPr>
          <w:sz w:val="28"/>
          <w:szCs w:val="28"/>
        </w:rPr>
        <w:t>: Чи чули ви</w:t>
      </w:r>
      <w:r w:rsidR="00D61923" w:rsidRPr="005932B6">
        <w:rPr>
          <w:sz w:val="28"/>
          <w:szCs w:val="28"/>
        </w:rPr>
        <w:t>, Франциск Скорина переклав Евангеліє білоруською мовою?</w:t>
      </w:r>
    </w:p>
    <w:p w:rsidR="00D61923" w:rsidRPr="005932B6" w:rsidRDefault="00D61923" w:rsidP="007B099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Михайло</w:t>
      </w:r>
      <w:r w:rsidRPr="005932B6">
        <w:rPr>
          <w:sz w:val="28"/>
          <w:szCs w:val="28"/>
        </w:rPr>
        <w:t>: Так, Лютер переклав німецькою. Є англійський переклад, чеський… Чим же наша мова гірша? Ми українці і мова наша гідна слова Божого.</w:t>
      </w:r>
    </w:p>
    <w:p w:rsidR="00BF5C16" w:rsidRPr="005932B6" w:rsidRDefault="00BF5C16" w:rsidP="007B099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Григорій</w:t>
      </w:r>
      <w:r w:rsidRPr="005932B6">
        <w:rPr>
          <w:sz w:val="28"/>
          <w:szCs w:val="28"/>
        </w:rPr>
        <w:t>: Господь довірив нам цю роботу  і ми повинні виконати її з гордістю за свій народ.</w:t>
      </w:r>
    </w:p>
    <w:p w:rsidR="00D61923" w:rsidRPr="005932B6" w:rsidRDefault="00BF5C16" w:rsidP="007B099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Михайло</w:t>
      </w:r>
      <w:r w:rsidR="00D61923" w:rsidRPr="005932B6">
        <w:rPr>
          <w:sz w:val="28"/>
          <w:szCs w:val="28"/>
        </w:rPr>
        <w:t>: Дуже довгою і важкою буде праця наша, але вірю я , що Господь допоможе нам, і книзі цій велике призначення буде.</w:t>
      </w:r>
    </w:p>
    <w:p w:rsidR="00D61923" w:rsidRPr="005932B6" w:rsidRDefault="00BF5C16" w:rsidP="007B099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Григорій</w:t>
      </w:r>
      <w:r w:rsidR="00D61923" w:rsidRPr="005932B6">
        <w:rPr>
          <w:sz w:val="28"/>
          <w:szCs w:val="28"/>
        </w:rPr>
        <w:t>: Хай допоможе нам Бог.</w:t>
      </w:r>
    </w:p>
    <w:p w:rsidR="00D61923" w:rsidRPr="005932B6" w:rsidRDefault="00D61923" w:rsidP="007B0998">
      <w:pPr>
        <w:pStyle w:val="a3"/>
        <w:rPr>
          <w:sz w:val="28"/>
          <w:szCs w:val="28"/>
        </w:rPr>
      </w:pPr>
    </w:p>
    <w:p w:rsidR="00D61923" w:rsidRPr="005932B6" w:rsidRDefault="00D61923" w:rsidP="007B099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Ведучий</w:t>
      </w:r>
      <w:r w:rsidRPr="005932B6">
        <w:rPr>
          <w:sz w:val="28"/>
          <w:szCs w:val="28"/>
        </w:rPr>
        <w:t>: Майже шіст</w:t>
      </w:r>
      <w:r w:rsidR="00BF5C16" w:rsidRPr="005932B6">
        <w:rPr>
          <w:sz w:val="28"/>
          <w:szCs w:val="28"/>
        </w:rPr>
        <w:t>ь років працювали вони і світ отримав цей шедевр книжкового мистецтва</w:t>
      </w:r>
      <w:r w:rsidRPr="005932B6">
        <w:rPr>
          <w:sz w:val="28"/>
          <w:szCs w:val="28"/>
        </w:rPr>
        <w:t>.</w:t>
      </w:r>
    </w:p>
    <w:p w:rsidR="00D61923" w:rsidRPr="005932B6" w:rsidRDefault="00D61923" w:rsidP="007B0998">
      <w:pPr>
        <w:pStyle w:val="a3"/>
        <w:rPr>
          <w:sz w:val="28"/>
          <w:szCs w:val="28"/>
        </w:rPr>
      </w:pPr>
    </w:p>
    <w:p w:rsidR="00D61923" w:rsidRDefault="00D61923" w:rsidP="007B099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Ведуча</w:t>
      </w:r>
      <w:r w:rsidRPr="005932B6">
        <w:rPr>
          <w:sz w:val="28"/>
          <w:szCs w:val="28"/>
        </w:rPr>
        <w:t xml:space="preserve">: Говорячи про Пересопницьке Евангеліє потрібно згадати ще одне ім’я </w:t>
      </w:r>
      <w:r w:rsidR="00CE275C" w:rsidRPr="005932B6">
        <w:rPr>
          <w:sz w:val="28"/>
          <w:szCs w:val="28"/>
        </w:rPr>
        <w:t>–</w:t>
      </w:r>
      <w:r w:rsidRPr="005932B6">
        <w:rPr>
          <w:sz w:val="28"/>
          <w:szCs w:val="28"/>
        </w:rPr>
        <w:t xml:space="preserve"> Настасія</w:t>
      </w:r>
      <w:r w:rsidR="00CE275C" w:rsidRPr="005932B6">
        <w:rPr>
          <w:sz w:val="28"/>
          <w:szCs w:val="28"/>
        </w:rPr>
        <w:t xml:space="preserve"> Юріївна </w:t>
      </w:r>
      <w:r w:rsidR="00CB729F" w:rsidRPr="005932B6">
        <w:rPr>
          <w:sz w:val="28"/>
          <w:szCs w:val="28"/>
        </w:rPr>
        <w:t xml:space="preserve">Жеславська-Гольшанська </w:t>
      </w:r>
      <w:r w:rsidR="00CE275C" w:rsidRPr="005932B6">
        <w:rPr>
          <w:sz w:val="28"/>
          <w:szCs w:val="28"/>
        </w:rPr>
        <w:t>– теща одного з князів Ч</w:t>
      </w:r>
      <w:r w:rsidR="00CB729F" w:rsidRPr="005932B6">
        <w:rPr>
          <w:sz w:val="28"/>
          <w:szCs w:val="28"/>
        </w:rPr>
        <w:t>о</w:t>
      </w:r>
      <w:r w:rsidR="00CE275C" w:rsidRPr="005932B6">
        <w:rPr>
          <w:sz w:val="28"/>
          <w:szCs w:val="28"/>
        </w:rPr>
        <w:t xml:space="preserve">рторийських. Її родинний замок знаходиться у Клевані у десятку кілометрів від Пересопниці. Це на її кошти </w:t>
      </w:r>
      <w:r w:rsidR="00125356" w:rsidRPr="005932B6">
        <w:rPr>
          <w:sz w:val="28"/>
          <w:szCs w:val="28"/>
        </w:rPr>
        <w:t xml:space="preserve">, а також на кошти її дочки Ганни –Євдокії і зятя </w:t>
      </w:r>
      <w:r w:rsidR="00125356" w:rsidRPr="005932B6">
        <w:rPr>
          <w:sz w:val="28"/>
          <w:szCs w:val="28"/>
        </w:rPr>
        <w:lastRenderedPageBreak/>
        <w:t xml:space="preserve">Івана Федоровича Чорторийського </w:t>
      </w:r>
      <w:r w:rsidR="00CE275C" w:rsidRPr="005932B6">
        <w:rPr>
          <w:sz w:val="28"/>
          <w:szCs w:val="28"/>
        </w:rPr>
        <w:t>було створено цей знаменитий рукопис.</w:t>
      </w:r>
      <w:r w:rsidR="00CB729F" w:rsidRPr="005932B6">
        <w:rPr>
          <w:sz w:val="28"/>
          <w:szCs w:val="28"/>
        </w:rPr>
        <w:t xml:space="preserve">В післямові до Євангелія повідомляється, що </w:t>
      </w:r>
      <w:r w:rsidR="00125356" w:rsidRPr="005932B6">
        <w:rPr>
          <w:sz w:val="28"/>
          <w:szCs w:val="28"/>
        </w:rPr>
        <w:t xml:space="preserve">вона прийняла чернечий постриг з ім’ям Параскева і стала ігуменією Пересопницького монастиря. </w:t>
      </w:r>
      <w:r w:rsidR="00DE62D8" w:rsidRPr="005932B6">
        <w:rPr>
          <w:sz w:val="28"/>
          <w:szCs w:val="28"/>
        </w:rPr>
        <w:t>У1556 році помер чоловік Настасії Юріївни – князь</w:t>
      </w:r>
      <w:r w:rsidR="005613AA" w:rsidRPr="005932B6">
        <w:rPr>
          <w:sz w:val="28"/>
          <w:szCs w:val="28"/>
        </w:rPr>
        <w:t xml:space="preserve"> </w:t>
      </w:r>
      <w:r w:rsidR="00DE62D8" w:rsidRPr="005932B6">
        <w:rPr>
          <w:sz w:val="28"/>
          <w:szCs w:val="28"/>
        </w:rPr>
        <w:t>Кузьма Іванович</w:t>
      </w:r>
      <w:r w:rsidR="005613AA" w:rsidRPr="005932B6">
        <w:rPr>
          <w:sz w:val="28"/>
          <w:szCs w:val="28"/>
        </w:rPr>
        <w:t>. Не виключено, що саме смерть чоловіка спонукала княгиню виділити кошти на переписування і оздоблення Євангелія. В той час подібні дії розцінювались як богоугодна справа. Замовляючи святу книгу, або переписуючи її, людина вважала, що рятує свою душу.  Деякі вважають, що Настасія Юріївна</w:t>
      </w:r>
      <w:r w:rsidR="00CE275C" w:rsidRPr="005932B6">
        <w:rPr>
          <w:sz w:val="28"/>
          <w:szCs w:val="28"/>
        </w:rPr>
        <w:t xml:space="preserve"> допом</w:t>
      </w:r>
      <w:r w:rsidR="00125356" w:rsidRPr="005932B6">
        <w:rPr>
          <w:sz w:val="28"/>
          <w:szCs w:val="28"/>
        </w:rPr>
        <w:t>агала створювати заглавиці, орна</w:t>
      </w:r>
      <w:r w:rsidR="00CE275C" w:rsidRPr="005932B6">
        <w:rPr>
          <w:sz w:val="28"/>
          <w:szCs w:val="28"/>
        </w:rPr>
        <w:t xml:space="preserve">мент.. </w:t>
      </w:r>
      <w:r w:rsidR="00125356" w:rsidRPr="005932B6">
        <w:rPr>
          <w:sz w:val="28"/>
          <w:szCs w:val="28"/>
        </w:rPr>
        <w:t>.</w:t>
      </w:r>
      <w:r w:rsidR="00CE275C" w:rsidRPr="005932B6">
        <w:rPr>
          <w:sz w:val="28"/>
          <w:szCs w:val="28"/>
        </w:rPr>
        <w:t>хоча справжнє  ім’я художника невідоме.</w:t>
      </w:r>
    </w:p>
    <w:p w:rsidR="005932B6" w:rsidRPr="005932B6" w:rsidRDefault="005932B6" w:rsidP="007B0998">
      <w:pPr>
        <w:pStyle w:val="a3"/>
        <w:rPr>
          <w:sz w:val="28"/>
          <w:szCs w:val="28"/>
        </w:rPr>
      </w:pPr>
    </w:p>
    <w:p w:rsidR="00CE275C" w:rsidRPr="005932B6" w:rsidRDefault="00CE275C" w:rsidP="007B099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Ведучий</w:t>
      </w:r>
      <w:r w:rsidRPr="005932B6">
        <w:rPr>
          <w:sz w:val="28"/>
          <w:szCs w:val="28"/>
        </w:rPr>
        <w:t>:Так, рукопис пишно оздоблений. Всі елементи виконані високоякісними фарбами і золотом. Орнамент книги є типовим зразком італійського орнаменту епохи Ренесансу.</w:t>
      </w:r>
      <w:r w:rsidR="00041A46" w:rsidRPr="005932B6">
        <w:rPr>
          <w:sz w:val="28"/>
          <w:szCs w:val="28"/>
        </w:rPr>
        <w:t xml:space="preserve"> У заставках і ініціалах – слов’янські та візантійські форми, навколо портретів евангелістів – рослинний орнамент в якому переважає акант.  Акант росте в Італії, це улюблена квітка Рафаеля.</w:t>
      </w:r>
    </w:p>
    <w:p w:rsidR="00041A46" w:rsidRPr="005932B6" w:rsidRDefault="00041A46" w:rsidP="007B0998">
      <w:pPr>
        <w:pStyle w:val="a3"/>
        <w:rPr>
          <w:sz w:val="28"/>
          <w:szCs w:val="28"/>
        </w:rPr>
      </w:pPr>
    </w:p>
    <w:p w:rsidR="00041A46" w:rsidRPr="005932B6" w:rsidRDefault="00041A46" w:rsidP="007B099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Ведуча</w:t>
      </w:r>
      <w:r w:rsidRPr="005932B6">
        <w:rPr>
          <w:sz w:val="28"/>
          <w:szCs w:val="28"/>
        </w:rPr>
        <w:t xml:space="preserve">: Ясно, як Божий день, що Україна в той час дихала одним повітрям з  ренесансною Свободою. </w:t>
      </w:r>
      <w:r w:rsidRPr="005932B6">
        <w:rPr>
          <w:sz w:val="28"/>
          <w:szCs w:val="28"/>
          <w:lang w:val="en-US"/>
        </w:rPr>
        <w:t>XV</w:t>
      </w:r>
      <w:r w:rsidRPr="005932B6">
        <w:rPr>
          <w:sz w:val="28"/>
          <w:szCs w:val="28"/>
        </w:rPr>
        <w:t>ІІ ст. – час самоствердження націй. Чи не випадково в той час, коли висався рукопис, на дніпровських порогах, на Хортиці, Байда- Вишневецький заснував Січ. Мабуть Пересопницьке Евангеліє і Січ було самоствердженням української нації.</w:t>
      </w:r>
    </w:p>
    <w:p w:rsidR="00041A46" w:rsidRPr="005932B6" w:rsidRDefault="00041A46" w:rsidP="007B0998">
      <w:pPr>
        <w:pStyle w:val="a3"/>
        <w:rPr>
          <w:sz w:val="28"/>
          <w:szCs w:val="28"/>
        </w:rPr>
      </w:pPr>
    </w:p>
    <w:p w:rsidR="00041A46" w:rsidRPr="005932B6" w:rsidRDefault="00041A46" w:rsidP="007B099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Ведучий</w:t>
      </w:r>
      <w:r w:rsidRPr="005932B6">
        <w:rPr>
          <w:sz w:val="28"/>
          <w:szCs w:val="28"/>
        </w:rPr>
        <w:t>: Деякий час рукопис був власністю Пересопницького монастиря. Пот</w:t>
      </w:r>
      <w:r w:rsidR="00670B47" w:rsidRPr="005932B6">
        <w:rPr>
          <w:sz w:val="28"/>
          <w:szCs w:val="28"/>
        </w:rPr>
        <w:t>ім, протягом століття про книгу ніде не згадується. І лише у 1701 році гетьман Іван Мазепа привіз його з Волині і подарував Переяславському кафедральному соборові: про це свідчить дарчий надпис на нижньому аркуші 2-7 сторінок.</w:t>
      </w:r>
    </w:p>
    <w:p w:rsidR="00670B47" w:rsidRPr="005932B6" w:rsidRDefault="00670B47" w:rsidP="007B0998">
      <w:pPr>
        <w:pStyle w:val="a3"/>
        <w:rPr>
          <w:sz w:val="28"/>
          <w:szCs w:val="28"/>
        </w:rPr>
      </w:pPr>
    </w:p>
    <w:p w:rsidR="00670B47" w:rsidRPr="005932B6" w:rsidRDefault="00670B47" w:rsidP="007B099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Ведуча:</w:t>
      </w:r>
      <w:r w:rsidRPr="005932B6">
        <w:rPr>
          <w:sz w:val="28"/>
          <w:szCs w:val="28"/>
        </w:rPr>
        <w:t xml:space="preserve"> </w:t>
      </w:r>
      <w:r w:rsidR="00033923" w:rsidRPr="005932B6">
        <w:rPr>
          <w:sz w:val="28"/>
          <w:szCs w:val="28"/>
        </w:rPr>
        <w:t>У1837 році український вчений Осип Бодянський. Вперше він належно оцінив і розповів світу про унікальне рукописне видання.</w:t>
      </w:r>
      <w:r w:rsidRPr="005932B6">
        <w:rPr>
          <w:sz w:val="28"/>
          <w:szCs w:val="28"/>
        </w:rPr>
        <w:t xml:space="preserve">У1845-46 роках за дорученням Київської археологічної комісії у Переяславі побував Т. Г. Шевченко і </w:t>
      </w:r>
      <w:r w:rsidR="00033923" w:rsidRPr="005932B6">
        <w:rPr>
          <w:sz w:val="28"/>
          <w:szCs w:val="28"/>
        </w:rPr>
        <w:t xml:space="preserve">теж </w:t>
      </w:r>
      <w:r w:rsidRPr="005932B6">
        <w:rPr>
          <w:sz w:val="28"/>
          <w:szCs w:val="28"/>
        </w:rPr>
        <w:t>звернув увагу на рукопис. Коли Переяславську семінарію перевезли до Полтави, туди перевезли і рукопис у складі бібліотеки.</w:t>
      </w:r>
    </w:p>
    <w:p w:rsidR="00670B47" w:rsidRPr="005932B6" w:rsidRDefault="00670B47" w:rsidP="007B0998">
      <w:pPr>
        <w:pStyle w:val="a3"/>
        <w:rPr>
          <w:sz w:val="28"/>
          <w:szCs w:val="28"/>
        </w:rPr>
      </w:pPr>
    </w:p>
    <w:p w:rsidR="00F06ACC" w:rsidRPr="005932B6" w:rsidRDefault="00670B47" w:rsidP="007B099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Ведучий</w:t>
      </w:r>
      <w:r w:rsidRPr="005932B6">
        <w:rPr>
          <w:sz w:val="28"/>
          <w:szCs w:val="28"/>
        </w:rPr>
        <w:t>: До Великої Вітчизняної війни рукопис зберігався у Полтавському історико-краєзнавчому музеї. На початку війни</w:t>
      </w:r>
      <w:r w:rsidR="00F06ACC" w:rsidRPr="005932B6">
        <w:rPr>
          <w:sz w:val="28"/>
          <w:szCs w:val="28"/>
        </w:rPr>
        <w:t>, разом з іншими експонатами музею книгу було евакуйовано на Схід.  Після визволення України від фашистських загарбників вона потрапила до архівних фондів музею-заповідника Києво-Печерська лавра.</w:t>
      </w:r>
    </w:p>
    <w:p w:rsidR="00F06ACC" w:rsidRPr="005932B6" w:rsidRDefault="00F06ACC" w:rsidP="007B0998">
      <w:pPr>
        <w:pStyle w:val="a3"/>
        <w:rPr>
          <w:sz w:val="28"/>
          <w:szCs w:val="28"/>
        </w:rPr>
      </w:pPr>
    </w:p>
    <w:p w:rsidR="00A37087" w:rsidRPr="005932B6" w:rsidRDefault="00F06ACC" w:rsidP="00A37087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Ведуча:</w:t>
      </w:r>
      <w:r w:rsidRPr="005932B6">
        <w:rPr>
          <w:sz w:val="28"/>
          <w:szCs w:val="28"/>
        </w:rPr>
        <w:t xml:space="preserve"> </w:t>
      </w:r>
      <w:r w:rsidR="00A37087" w:rsidRPr="005932B6">
        <w:rPr>
          <w:sz w:val="28"/>
          <w:szCs w:val="28"/>
        </w:rPr>
        <w:t xml:space="preserve">24 грудня 1948 року за ініціативи професора Київського університету Маслова Пересопницьке Евангеліє передали  в Центральну наукову бібліотеку , нині це -- Центральна наукова бібліотека імені В.Вернадського Національної </w:t>
      </w:r>
      <w:r w:rsidR="00A37087" w:rsidRPr="005932B6">
        <w:rPr>
          <w:sz w:val="28"/>
          <w:szCs w:val="28"/>
        </w:rPr>
        <w:lastRenderedPageBreak/>
        <w:t>академії наук України, де їй було присвоєно інвентарний номер 15552, і де вона знаходиться на даний час.</w:t>
      </w:r>
      <w:r w:rsidR="00D91985" w:rsidRPr="005932B6">
        <w:rPr>
          <w:sz w:val="28"/>
          <w:szCs w:val="28"/>
        </w:rPr>
        <w:t xml:space="preserve"> </w:t>
      </w:r>
    </w:p>
    <w:p w:rsidR="00D91985" w:rsidRPr="005932B6" w:rsidRDefault="00D91985" w:rsidP="00A37087">
      <w:pPr>
        <w:pStyle w:val="a3"/>
        <w:rPr>
          <w:sz w:val="28"/>
          <w:szCs w:val="28"/>
        </w:rPr>
      </w:pPr>
    </w:p>
    <w:p w:rsidR="00B5259C" w:rsidRPr="005932B6" w:rsidRDefault="00B5259C" w:rsidP="007B099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Ведучий:</w:t>
      </w:r>
      <w:r w:rsidRPr="005932B6">
        <w:rPr>
          <w:sz w:val="28"/>
          <w:szCs w:val="28"/>
        </w:rPr>
        <w:t xml:space="preserve"> 2008 року Київська митрополія Української православної Церкви спільно з Національною академією наук України й видавничим домом «АДЕФ- Україна» , що в місті Києві, випустили факсимільний варіант, тобто точну копію, Пересопницького Євангелія. Оправу виготовлено зі шкіри з елементами декору – реконструкція давнього окладу, що не зберігся. Для відтворення повнокольорових пергаментних сторінок Євангелія знайдено папір, що пов</w:t>
      </w:r>
      <w:r w:rsidR="00A37087" w:rsidRPr="005932B6">
        <w:rPr>
          <w:sz w:val="28"/>
          <w:szCs w:val="28"/>
        </w:rPr>
        <w:t>ністю відповідає пергаменту за своїми тактильними властивостями й фактурою.</w:t>
      </w:r>
    </w:p>
    <w:p w:rsidR="00D91985" w:rsidRPr="005932B6" w:rsidRDefault="00D91985" w:rsidP="007B0998">
      <w:pPr>
        <w:pStyle w:val="a3"/>
        <w:rPr>
          <w:sz w:val="28"/>
          <w:szCs w:val="28"/>
        </w:rPr>
      </w:pPr>
    </w:p>
    <w:p w:rsidR="00C55207" w:rsidRDefault="00A37087" w:rsidP="007B099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Ведуча</w:t>
      </w:r>
      <w:r w:rsidRPr="005932B6">
        <w:rPr>
          <w:sz w:val="28"/>
          <w:szCs w:val="28"/>
        </w:rPr>
        <w:t xml:space="preserve">: </w:t>
      </w:r>
      <w:r w:rsidR="00D91985" w:rsidRPr="005932B6">
        <w:rPr>
          <w:sz w:val="28"/>
          <w:szCs w:val="28"/>
        </w:rPr>
        <w:t>Факсимільне видання було презентовано не тільки в багатьох містах нашої держави, а й у Польщі, Канаді, Ізраїлі, Молдові та багатьох інших країнах Європи і світу. Один екземпляр був подарований  бібліотеці Оксфорда, ще один Британській бібліотеці. Текст книги можна побачити в електронному залі бібліотеки кафедрального собору на честь Воскресіння Христового.</w:t>
      </w:r>
    </w:p>
    <w:p w:rsidR="005932B6" w:rsidRPr="005932B6" w:rsidRDefault="005932B6" w:rsidP="007B0998">
      <w:pPr>
        <w:pStyle w:val="a3"/>
        <w:rPr>
          <w:sz w:val="28"/>
          <w:szCs w:val="28"/>
        </w:rPr>
      </w:pPr>
    </w:p>
    <w:p w:rsidR="005932B6" w:rsidRDefault="00D91985" w:rsidP="007B0998">
      <w:pPr>
        <w:pStyle w:val="a3"/>
        <w:rPr>
          <w:sz w:val="28"/>
          <w:szCs w:val="28"/>
        </w:rPr>
      </w:pPr>
      <w:r w:rsidRPr="005932B6">
        <w:rPr>
          <w:b/>
          <w:sz w:val="28"/>
          <w:szCs w:val="28"/>
        </w:rPr>
        <w:t>Ведучий</w:t>
      </w:r>
      <w:r w:rsidRPr="005932B6">
        <w:rPr>
          <w:sz w:val="28"/>
          <w:szCs w:val="28"/>
        </w:rPr>
        <w:t xml:space="preserve"> І- головне Пересопницьке Євангеліє є унікальним виданням не тільки для України, але й для усіх православних християн узагалі. </w:t>
      </w:r>
      <w:r w:rsidR="00520329" w:rsidRPr="005932B6">
        <w:rPr>
          <w:sz w:val="28"/>
          <w:szCs w:val="28"/>
        </w:rPr>
        <w:t xml:space="preserve"> Повага до цієї книги, як спадщини віків і культури народу демонструється  на державному і світових рівнях. Тому, згідно з постановою Верховної Ради України,</w:t>
      </w:r>
      <w:r w:rsidR="006166A2" w:rsidRPr="005932B6">
        <w:rPr>
          <w:sz w:val="28"/>
          <w:szCs w:val="28"/>
        </w:rPr>
        <w:t xml:space="preserve"> 2011 рук оголо</w:t>
      </w:r>
      <w:r w:rsidR="00520329" w:rsidRPr="005932B6">
        <w:rPr>
          <w:sz w:val="28"/>
          <w:szCs w:val="28"/>
        </w:rPr>
        <w:t>шено Роком Української першокниги.</w:t>
      </w:r>
    </w:p>
    <w:p w:rsidR="00D91985" w:rsidRDefault="00520329" w:rsidP="007B09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32B6" w:rsidRPr="00041A46" w:rsidRDefault="005932B6" w:rsidP="005932B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(Виконується пісня: «Є на світі одна країна»)</w:t>
      </w:r>
    </w:p>
    <w:sectPr w:rsidR="005932B6" w:rsidRPr="00041A46" w:rsidSect="00816C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B7E65"/>
    <w:rsid w:val="00033923"/>
    <w:rsid w:val="00041A46"/>
    <w:rsid w:val="0004381F"/>
    <w:rsid w:val="001040EA"/>
    <w:rsid w:val="00125356"/>
    <w:rsid w:val="0013426E"/>
    <w:rsid w:val="00301A14"/>
    <w:rsid w:val="003B7E65"/>
    <w:rsid w:val="00520329"/>
    <w:rsid w:val="005613AA"/>
    <w:rsid w:val="005932B6"/>
    <w:rsid w:val="00595E11"/>
    <w:rsid w:val="005D7F1B"/>
    <w:rsid w:val="006166A2"/>
    <w:rsid w:val="00670B47"/>
    <w:rsid w:val="006A4A74"/>
    <w:rsid w:val="006B1DE9"/>
    <w:rsid w:val="007B0998"/>
    <w:rsid w:val="007D4A47"/>
    <w:rsid w:val="00801963"/>
    <w:rsid w:val="00816C5C"/>
    <w:rsid w:val="008C06BD"/>
    <w:rsid w:val="008E6A57"/>
    <w:rsid w:val="00915192"/>
    <w:rsid w:val="00916178"/>
    <w:rsid w:val="009215F7"/>
    <w:rsid w:val="00974ACE"/>
    <w:rsid w:val="009D27B8"/>
    <w:rsid w:val="009F430B"/>
    <w:rsid w:val="00A0011A"/>
    <w:rsid w:val="00A23D08"/>
    <w:rsid w:val="00A37087"/>
    <w:rsid w:val="00A771E2"/>
    <w:rsid w:val="00B25BD6"/>
    <w:rsid w:val="00B5259C"/>
    <w:rsid w:val="00BC5D4A"/>
    <w:rsid w:val="00BF5C16"/>
    <w:rsid w:val="00C33953"/>
    <w:rsid w:val="00C55207"/>
    <w:rsid w:val="00CB729F"/>
    <w:rsid w:val="00CE275C"/>
    <w:rsid w:val="00D61923"/>
    <w:rsid w:val="00D82F16"/>
    <w:rsid w:val="00D91985"/>
    <w:rsid w:val="00DD588F"/>
    <w:rsid w:val="00DE62D8"/>
    <w:rsid w:val="00F00E85"/>
    <w:rsid w:val="00F06ACC"/>
    <w:rsid w:val="00F6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1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6371</Words>
  <Characters>3632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basic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dcterms:created xsi:type="dcterms:W3CDTF">2011-02-07T09:33:00Z</dcterms:created>
  <dcterms:modified xsi:type="dcterms:W3CDTF">2012-03-18T15:38:00Z</dcterms:modified>
</cp:coreProperties>
</file>